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64BC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jc w:val="center"/>
        <w:textAlignment w:val="auto"/>
        <w:rPr>
          <w:rFonts w:hint="eastAsia" w:ascii="宋体" w:hAnsi="宋体" w:eastAsia="宋体"/>
          <w:b/>
          <w:sz w:val="30"/>
          <w:szCs w:val="30"/>
          <w:lang w:eastAsia="zh-CN"/>
        </w:rPr>
      </w:pPr>
      <w:r>
        <w:rPr>
          <w:rFonts w:hint="eastAsia" w:ascii="宋体" w:hAnsi="宋体"/>
          <w:b/>
          <w:sz w:val="30"/>
          <w:szCs w:val="30"/>
          <w:lang w:eastAsia="zh-CN"/>
        </w:rPr>
        <w:t>湖北昕安科技有限公司</w:t>
      </w:r>
    </w:p>
    <w:p w14:paraId="038186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jc w:val="center"/>
        <w:textAlignment w:val="auto"/>
        <w:outlineLvl w:val="0"/>
        <w:rPr>
          <w:rFonts w:hint="eastAsia" w:ascii="宋体" w:hAnsi="宋体"/>
          <w:b/>
          <w:sz w:val="30"/>
          <w:szCs w:val="30"/>
        </w:rPr>
      </w:pPr>
      <w:bookmarkStart w:id="0" w:name="_Toc15813"/>
      <w:r>
        <w:rPr>
          <w:rFonts w:hint="eastAsia" w:ascii="宋体" w:hAnsi="宋体"/>
          <w:b/>
          <w:sz w:val="30"/>
          <w:szCs w:val="30"/>
        </w:rPr>
        <w:t>职业卫生报告网上信息公开</w:t>
      </w:r>
      <w:r>
        <w:rPr>
          <w:rFonts w:hint="eastAsia" w:ascii="宋体" w:hAnsi="宋体"/>
          <w:b/>
          <w:sz w:val="30"/>
          <w:szCs w:val="30"/>
          <w:lang w:val="en-US" w:eastAsia="zh-CN"/>
        </w:rPr>
        <w:t>表</w:t>
      </w:r>
      <w:bookmarkEnd w:id="0"/>
    </w:p>
    <w:p w14:paraId="198D4015">
      <w:pPr>
        <w:wordWrap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bCs/>
          <w:szCs w:val="21"/>
        </w:rPr>
        <w:t>受控编号</w:t>
      </w:r>
      <w:r>
        <w:rPr>
          <w:rFonts w:hint="eastAsia" w:ascii="宋体" w:hAnsi="宋体"/>
          <w:szCs w:val="21"/>
        </w:rPr>
        <w:t>：</w:t>
      </w:r>
      <w:r>
        <w:rPr>
          <w:rFonts w:hint="eastAsia" w:ascii="宋体" w:hAnsi="宋体"/>
          <w:szCs w:val="21"/>
          <w:lang w:eastAsia="zh-CN"/>
        </w:rPr>
        <w:t>XA</w:t>
      </w:r>
      <w:r>
        <w:rPr>
          <w:rFonts w:ascii="宋体" w:hAnsi="宋体"/>
          <w:szCs w:val="21"/>
        </w:rPr>
        <w:t>-JL-</w:t>
      </w:r>
      <w:r>
        <w:rPr>
          <w:rFonts w:hint="eastAsia" w:ascii="宋体" w:hAnsi="宋体"/>
          <w:szCs w:val="21"/>
          <w:lang w:val="en-US" w:eastAsia="zh-CN"/>
        </w:rPr>
        <w:t>74-2023</w:t>
      </w:r>
      <w:r>
        <w:rPr>
          <w:rFonts w:hint="eastAsia" w:ascii="宋体" w:hAnsi="宋体"/>
          <w:szCs w:val="21"/>
        </w:rPr>
        <w:t xml:space="preserve"> </w:t>
      </w:r>
    </w:p>
    <w:tbl>
      <w:tblPr>
        <w:tblStyle w:val="2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25"/>
        <w:gridCol w:w="2291"/>
        <w:gridCol w:w="179"/>
        <w:gridCol w:w="1529"/>
        <w:gridCol w:w="2498"/>
      </w:tblGrid>
      <w:tr w14:paraId="1549EB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21" w:type="pct"/>
            <w:noWrap w:val="0"/>
            <w:vAlign w:val="center"/>
          </w:tcPr>
          <w:p w14:paraId="132D7FE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项目编号</w:t>
            </w:r>
          </w:p>
        </w:tc>
        <w:tc>
          <w:tcPr>
            <w:tcW w:w="3778" w:type="pct"/>
            <w:gridSpan w:val="4"/>
            <w:noWrap w:val="0"/>
            <w:vAlign w:val="center"/>
          </w:tcPr>
          <w:p w14:paraId="7E2F08C5"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</w:rPr>
              <w:t>XA-</w:t>
            </w:r>
            <w:r>
              <w:rPr>
                <w:rFonts w:hint="eastAsia"/>
                <w:u w:val="none"/>
                <w:lang w:val="en-US" w:eastAsia="zh-CN"/>
              </w:rPr>
              <w:t>DJ</w:t>
            </w:r>
            <w:r>
              <w:rPr>
                <w:rFonts w:hint="eastAsia"/>
              </w:rPr>
              <w:t>-</w:t>
            </w:r>
            <w:r>
              <w:rPr>
                <w:rFonts w:hint="eastAsia"/>
                <w:lang w:val="en-US" w:eastAsia="zh-CN"/>
              </w:rPr>
              <w:t>2024052</w:t>
            </w:r>
          </w:p>
        </w:tc>
      </w:tr>
      <w:tr w14:paraId="1C86A5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21" w:type="pct"/>
            <w:noWrap w:val="0"/>
            <w:vAlign w:val="center"/>
          </w:tcPr>
          <w:p w14:paraId="478EC3D2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项目名称</w:t>
            </w:r>
          </w:p>
        </w:tc>
        <w:tc>
          <w:tcPr>
            <w:tcW w:w="3778" w:type="pct"/>
            <w:gridSpan w:val="4"/>
            <w:noWrap w:val="0"/>
            <w:vAlign w:val="center"/>
          </w:tcPr>
          <w:p w14:paraId="2AD3190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lang w:val="en-US" w:eastAsia="zh-CN"/>
              </w:rPr>
              <w:t>湖北洋丰众为矿业有限公司金利制灰用石灰岩矿</w:t>
            </w:r>
          </w:p>
        </w:tc>
      </w:tr>
      <w:tr w14:paraId="2C8197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21" w:type="pct"/>
            <w:noWrap w:val="0"/>
            <w:vAlign w:val="center"/>
          </w:tcPr>
          <w:p w14:paraId="0DAAE01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用人</w:t>
            </w:r>
            <w:r>
              <w:rPr>
                <w:rFonts w:hint="eastAsia" w:ascii="宋体" w:hAnsi="宋体"/>
                <w:szCs w:val="21"/>
              </w:rPr>
              <w:t>单位</w:t>
            </w:r>
          </w:p>
        </w:tc>
        <w:tc>
          <w:tcPr>
            <w:tcW w:w="3778" w:type="pct"/>
            <w:gridSpan w:val="4"/>
            <w:noWrap w:val="0"/>
            <w:vAlign w:val="center"/>
          </w:tcPr>
          <w:p w14:paraId="291BFEB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auto"/>
                <w:lang w:val="en-US" w:eastAsia="zh-CN"/>
              </w:rPr>
              <w:t>湖北洋丰众为矿业有限公司</w:t>
            </w:r>
          </w:p>
        </w:tc>
      </w:tr>
      <w:tr w14:paraId="767C0B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21" w:type="pct"/>
            <w:noWrap w:val="0"/>
            <w:vAlign w:val="center"/>
          </w:tcPr>
          <w:p w14:paraId="64BCB2B2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项目地址</w:t>
            </w:r>
          </w:p>
        </w:tc>
        <w:tc>
          <w:tcPr>
            <w:tcW w:w="3778" w:type="pct"/>
            <w:gridSpan w:val="4"/>
            <w:noWrap w:val="0"/>
            <w:vAlign w:val="center"/>
          </w:tcPr>
          <w:p w14:paraId="0660359B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/>
                <w:szCs w:val="28"/>
              </w:rPr>
              <w:t>荆门市东宝区子陵镇龙泉村六组</w:t>
            </w:r>
          </w:p>
        </w:tc>
      </w:tr>
      <w:tr w14:paraId="0CAE0C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21" w:type="pct"/>
            <w:noWrap w:val="0"/>
            <w:vAlign w:val="center"/>
          </w:tcPr>
          <w:p w14:paraId="62D4CF32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企业</w:t>
            </w:r>
            <w:r>
              <w:rPr>
                <w:rFonts w:hint="eastAsia" w:ascii="宋体" w:hAnsi="宋体"/>
                <w:szCs w:val="21"/>
              </w:rPr>
              <w:t>联系人</w:t>
            </w:r>
          </w:p>
        </w:tc>
        <w:tc>
          <w:tcPr>
            <w:tcW w:w="1479" w:type="pct"/>
            <w:gridSpan w:val="2"/>
            <w:noWrap w:val="0"/>
            <w:vAlign w:val="center"/>
          </w:tcPr>
          <w:p w14:paraId="39736BD5">
            <w:pPr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赵XX</w:t>
            </w:r>
          </w:p>
        </w:tc>
        <w:tc>
          <w:tcPr>
            <w:tcW w:w="873" w:type="pct"/>
            <w:noWrap w:val="0"/>
            <w:vAlign w:val="center"/>
          </w:tcPr>
          <w:p w14:paraId="0B3B1D7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1426" w:type="pct"/>
            <w:noWrap w:val="0"/>
            <w:vAlign w:val="center"/>
          </w:tcPr>
          <w:p w14:paraId="6CAB6608">
            <w:pPr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1345XXXX001</w:t>
            </w:r>
          </w:p>
        </w:tc>
      </w:tr>
      <w:tr w14:paraId="5D5008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21" w:type="pct"/>
            <w:noWrap w:val="0"/>
            <w:vAlign w:val="center"/>
          </w:tcPr>
          <w:p w14:paraId="2DB88DCB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现场评价工作时间</w:t>
            </w:r>
          </w:p>
        </w:tc>
        <w:tc>
          <w:tcPr>
            <w:tcW w:w="1479" w:type="pct"/>
            <w:gridSpan w:val="2"/>
            <w:noWrap w:val="0"/>
            <w:vAlign w:val="center"/>
          </w:tcPr>
          <w:p w14:paraId="401E60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auto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2024</w:t>
            </w:r>
            <w:r>
              <w:rPr>
                <w:rFonts w:hint="eastAsia" w:ascii="宋体" w:hAnsi="宋体"/>
                <w:szCs w:val="21"/>
              </w:rPr>
              <w:t xml:space="preserve">年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/>
                <w:szCs w:val="21"/>
              </w:rPr>
              <w:t xml:space="preserve"> 月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18</w:t>
            </w:r>
            <w:r>
              <w:rPr>
                <w:rFonts w:hint="eastAsia" w:ascii="宋体" w:hAnsi="宋体"/>
                <w:szCs w:val="21"/>
              </w:rPr>
              <w:t>日</w:t>
            </w:r>
          </w:p>
        </w:tc>
        <w:tc>
          <w:tcPr>
            <w:tcW w:w="873" w:type="pct"/>
            <w:noWrap w:val="0"/>
            <w:vAlign w:val="center"/>
          </w:tcPr>
          <w:p w14:paraId="1441CB5F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现场检测时间</w:t>
            </w:r>
          </w:p>
        </w:tc>
        <w:tc>
          <w:tcPr>
            <w:tcW w:w="1426" w:type="pct"/>
            <w:noWrap w:val="0"/>
            <w:vAlign w:val="center"/>
          </w:tcPr>
          <w:p w14:paraId="02EE33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2024</w:t>
            </w:r>
            <w:r>
              <w:rPr>
                <w:rFonts w:hint="eastAsia" w:ascii="宋体" w:hAnsi="宋体"/>
                <w:szCs w:val="21"/>
              </w:rPr>
              <w:t xml:space="preserve">年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/>
                <w:szCs w:val="21"/>
              </w:rPr>
              <w:t xml:space="preserve"> 月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25</w:t>
            </w:r>
            <w:r>
              <w:rPr>
                <w:rFonts w:hint="eastAsia" w:ascii="宋体" w:hAnsi="宋体"/>
                <w:szCs w:val="21"/>
              </w:rPr>
              <w:t>日</w:t>
            </w:r>
          </w:p>
        </w:tc>
      </w:tr>
      <w:tr w14:paraId="0C90E6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21" w:type="pct"/>
            <w:noWrap w:val="0"/>
            <w:vAlign w:val="center"/>
          </w:tcPr>
          <w:p w14:paraId="2488F39B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项目负责人</w:t>
            </w:r>
          </w:p>
        </w:tc>
        <w:tc>
          <w:tcPr>
            <w:tcW w:w="3778" w:type="pct"/>
            <w:gridSpan w:val="4"/>
            <w:noWrap w:val="0"/>
            <w:vAlign w:val="center"/>
          </w:tcPr>
          <w:p w14:paraId="5A402942">
            <w:pPr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王维</w:t>
            </w:r>
          </w:p>
        </w:tc>
      </w:tr>
      <w:tr w14:paraId="493FC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21" w:type="pct"/>
            <w:noWrap w:val="0"/>
            <w:vAlign w:val="center"/>
          </w:tcPr>
          <w:p w14:paraId="0CCDD5F5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现场评价调查人员</w:t>
            </w:r>
          </w:p>
        </w:tc>
        <w:tc>
          <w:tcPr>
            <w:tcW w:w="3778" w:type="pct"/>
            <w:gridSpan w:val="4"/>
            <w:noWrap w:val="0"/>
            <w:vAlign w:val="center"/>
          </w:tcPr>
          <w:p w14:paraId="36E2AD59">
            <w:pPr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王维、祝海</w:t>
            </w:r>
          </w:p>
        </w:tc>
      </w:tr>
      <w:tr w14:paraId="3E43C9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21" w:type="pct"/>
            <w:noWrap w:val="0"/>
            <w:vAlign w:val="center"/>
          </w:tcPr>
          <w:p w14:paraId="79881072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现场采样人员</w:t>
            </w:r>
          </w:p>
        </w:tc>
        <w:tc>
          <w:tcPr>
            <w:tcW w:w="3778" w:type="pct"/>
            <w:gridSpan w:val="4"/>
            <w:noWrap w:val="0"/>
            <w:vAlign w:val="center"/>
          </w:tcPr>
          <w:p w14:paraId="244033D1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王维、祝海</w:t>
            </w:r>
          </w:p>
        </w:tc>
      </w:tr>
      <w:tr w14:paraId="0CA12C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21" w:type="pct"/>
            <w:noWrap w:val="0"/>
            <w:vAlign w:val="center"/>
          </w:tcPr>
          <w:p w14:paraId="64C5D18B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建设项目陪同人</w:t>
            </w:r>
          </w:p>
        </w:tc>
        <w:tc>
          <w:tcPr>
            <w:tcW w:w="3778" w:type="pct"/>
            <w:gridSpan w:val="4"/>
            <w:noWrap w:val="0"/>
            <w:vAlign w:val="center"/>
          </w:tcPr>
          <w:p w14:paraId="75B5F0AF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赵XX</w:t>
            </w:r>
          </w:p>
        </w:tc>
      </w:tr>
      <w:tr w14:paraId="2DB62F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5000" w:type="pct"/>
            <w:gridSpan w:val="5"/>
            <w:noWrap w:val="0"/>
            <w:vAlign w:val="center"/>
          </w:tcPr>
          <w:p w14:paraId="2D4D8968">
            <w:pPr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现场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影像资料</w:t>
            </w:r>
          </w:p>
        </w:tc>
      </w:tr>
      <w:tr w14:paraId="1768E8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9" w:hRule="atLeast"/>
          <w:jc w:val="center"/>
        </w:trPr>
        <w:tc>
          <w:tcPr>
            <w:tcW w:w="2598" w:type="pct"/>
            <w:gridSpan w:val="2"/>
            <w:noWrap w:val="0"/>
            <w:vAlign w:val="center"/>
          </w:tcPr>
          <w:p w14:paraId="67BBDCE5">
            <w:pPr>
              <w:jc w:val="center"/>
              <w:rPr>
                <w:rFonts w:hint="eastAsia" w:ascii="宋体" w:hAnsi="宋体"/>
                <w:color w:val="FF0000"/>
                <w:kern w:val="2"/>
                <w:sz w:val="24"/>
                <w:lang w:val="en-US" w:eastAsia="zh-CN" w:bidi="ar-SA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571115" cy="1701165"/>
                  <wp:effectExtent l="0" t="0" r="635" b="13335"/>
                  <wp:docPr id="2" name="图片 1" descr="dd83244c3d363359d051fe5d24deab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1" descr="dd83244c3d363359d051fe5d24deab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1115" cy="1701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1" w:type="pct"/>
            <w:gridSpan w:val="3"/>
            <w:noWrap w:val="0"/>
            <w:vAlign w:val="center"/>
          </w:tcPr>
          <w:p w14:paraId="7041BC47">
            <w:pPr>
              <w:jc w:val="center"/>
              <w:rPr>
                <w:rFonts w:hint="eastAsia" w:ascii="宋体" w:hAnsi="宋体"/>
                <w:color w:val="FF0000"/>
                <w:kern w:val="2"/>
                <w:sz w:val="24"/>
                <w:lang w:val="en-US" w:eastAsia="zh-CN" w:bidi="ar-SA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516505" cy="2015490"/>
                  <wp:effectExtent l="0" t="0" r="17145" b="3810"/>
                  <wp:docPr id="1" name="图片 2" descr="965f1b9d9b1847c1caece200ccf3e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965f1b9d9b1847c1caece200ccf3e1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6505" cy="2015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F4F6024">
      <w:pPr>
        <w:rPr>
          <w:rFonts w:ascii="宋体" w:hAnsi="宋体"/>
        </w:rPr>
      </w:pPr>
      <w:r>
        <w:rPr>
          <w:rFonts w:hint="eastAsia" w:ascii="宋体" w:hAnsi="宋体"/>
          <w:b/>
        </w:rPr>
        <w:t>说明：此表在职业卫生评价报告内审结束后由评价人员填写电子版交机要，机要员在外审通过15天内负责网上公示</w:t>
      </w:r>
    </w:p>
    <w:p w14:paraId="6D2337B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I1NDU0OWY2ODE4M2Q2Nzc0ZjIzZjQyZjdkNGE0MmQifQ=="/>
  </w:docVars>
  <w:rsids>
    <w:rsidRoot w:val="4FB80FB8"/>
    <w:rsid w:val="4FB80FB8"/>
    <w:rsid w:val="51840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229</Words>
  <Characters>272</Characters>
  <Lines>0</Lines>
  <Paragraphs>0</Paragraphs>
  <TotalTime>0</TotalTime>
  <ScaleCrop>false</ScaleCrop>
  <LinksUpToDate>false</LinksUpToDate>
  <CharactersWithSpaces>279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2024-05-16T01:56:00Z</dcterms:created>
  <dc:creator>小马不笨</dc:creator>
  <cp:lastModifiedBy>小马不笨</cp:lastModifiedBy>
  <dcterms:modified xsi:type="dcterms:W3CDTF">2024-12-17T01:51:36Z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C6BE7F5E039C442596D186C319E83AEC_11</vt:lpwstr>
  </property>
</Properties>
</file>